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DEDD" w14:textId="77777777" w:rsidR="00D32040" w:rsidRPr="00A47530" w:rsidRDefault="0093651D" w:rsidP="00A47530">
      <w:pPr>
        <w:spacing w:after="0"/>
        <w:jc w:val="center"/>
        <w:rPr>
          <w:rFonts w:ascii="Britannic Bold" w:hAnsi="Britannic Bold" w:cs="Times New Roman"/>
          <w:color w:val="222A35" w:themeColor="text2" w:themeShade="80"/>
          <w:sz w:val="20"/>
          <w:szCs w:val="20"/>
        </w:rPr>
      </w:pPr>
      <w:r w:rsidRPr="00A47530">
        <w:rPr>
          <w:rFonts w:ascii="Britannic Bold" w:hAnsi="Britannic Bold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20003F96" wp14:editId="4494292B">
            <wp:simplePos x="0" y="0"/>
            <wp:positionH relativeFrom="column">
              <wp:posOffset>258778</wp:posOffset>
            </wp:positionH>
            <wp:positionV relativeFrom="paragraph">
              <wp:posOffset>-29071</wp:posOffset>
            </wp:positionV>
            <wp:extent cx="989330" cy="968375"/>
            <wp:effectExtent l="0" t="0" r="127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6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40" w:rsidRPr="00A47530">
        <w:rPr>
          <w:rFonts w:ascii="Calibri" w:hAnsi="Calibri" w:cs="Calibri"/>
          <w:color w:val="222A35" w:themeColor="text2" w:themeShade="80"/>
          <w:sz w:val="20"/>
          <w:szCs w:val="20"/>
        </w:rPr>
        <w:t>НЕКОММЕРЧЕСКАЯ</w:t>
      </w:r>
      <w:r w:rsidR="00D32040"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="00D32040" w:rsidRPr="00A47530">
        <w:rPr>
          <w:rFonts w:ascii="Calibri" w:hAnsi="Calibri" w:cs="Calibri"/>
          <w:color w:val="222A35" w:themeColor="text2" w:themeShade="80"/>
          <w:sz w:val="20"/>
          <w:szCs w:val="20"/>
        </w:rPr>
        <w:t>ОРГАНИЗАЦИЯ</w:t>
      </w:r>
    </w:p>
    <w:p w14:paraId="01C6BE92" w14:textId="77777777" w:rsidR="00D32040" w:rsidRPr="00A47530" w:rsidRDefault="00D32040" w:rsidP="0093651D">
      <w:pPr>
        <w:spacing w:after="0"/>
        <w:jc w:val="center"/>
        <w:rPr>
          <w:rFonts w:ascii="Britannic Bold" w:hAnsi="Britannic Bold" w:cs="Times New Roman"/>
          <w:color w:val="222A35" w:themeColor="text2" w:themeShade="80"/>
          <w:sz w:val="20"/>
          <w:szCs w:val="20"/>
        </w:rPr>
      </w:pP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ПРИМОРСКОЕ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РЕГИОНАЛЬНОЕ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ОТДЕЛЕНИЕ</w:t>
      </w:r>
    </w:p>
    <w:p w14:paraId="4089AB4D" w14:textId="77777777" w:rsidR="00A47530" w:rsidRPr="00A47530" w:rsidRDefault="00D32040" w:rsidP="0093651D">
      <w:pPr>
        <w:spacing w:after="0"/>
        <w:jc w:val="center"/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</w:pP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>«</w:t>
      </w:r>
      <w:r w:rsidRPr="00A47530">
        <w:rPr>
          <w:rFonts w:ascii="Calibri" w:hAnsi="Calibri" w:cs="Calibri"/>
          <w:b/>
          <w:color w:val="222A35" w:themeColor="text2" w:themeShade="80"/>
          <w:sz w:val="28"/>
          <w:szCs w:val="28"/>
        </w:rPr>
        <w:t>РОССИЙСКИЙ</w:t>
      </w: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 xml:space="preserve"> </w:t>
      </w:r>
      <w:r w:rsidRPr="00A47530">
        <w:rPr>
          <w:rFonts w:ascii="Calibri" w:hAnsi="Calibri" w:cs="Calibri"/>
          <w:b/>
          <w:color w:val="222A35" w:themeColor="text2" w:themeShade="80"/>
          <w:sz w:val="28"/>
          <w:szCs w:val="28"/>
        </w:rPr>
        <w:t>СОЮЗ</w:t>
      </w: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 xml:space="preserve"> </w:t>
      </w:r>
    </w:p>
    <w:p w14:paraId="7C7D6EA8" w14:textId="77777777" w:rsidR="00D32040" w:rsidRPr="00A47530" w:rsidRDefault="00D32040" w:rsidP="0093651D">
      <w:pPr>
        <w:spacing w:after="0"/>
        <w:jc w:val="center"/>
        <w:rPr>
          <w:rFonts w:ascii="Britannic Bold" w:hAnsi="Britannic Bold" w:cs="Times New Roman"/>
          <w:b/>
          <w:color w:val="222A35" w:themeColor="text2" w:themeShade="80"/>
          <w:sz w:val="20"/>
          <w:szCs w:val="20"/>
        </w:rPr>
      </w:pPr>
      <w:r w:rsidRPr="00A47530">
        <w:rPr>
          <w:rFonts w:ascii="Calibri" w:hAnsi="Calibri" w:cs="Calibri"/>
          <w:b/>
          <w:color w:val="222A35" w:themeColor="text2" w:themeShade="80"/>
          <w:sz w:val="28"/>
          <w:szCs w:val="28"/>
        </w:rPr>
        <w:t>ПРОМЫШЛЕННИКОВ</w:t>
      </w: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 xml:space="preserve"> </w:t>
      </w:r>
      <w:r w:rsidRPr="00A47530">
        <w:rPr>
          <w:rFonts w:ascii="Calibri" w:hAnsi="Calibri" w:cs="Calibri"/>
          <w:b/>
          <w:color w:val="222A35" w:themeColor="text2" w:themeShade="80"/>
          <w:sz w:val="28"/>
          <w:szCs w:val="28"/>
        </w:rPr>
        <w:t>И</w:t>
      </w: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 xml:space="preserve"> </w:t>
      </w:r>
      <w:r w:rsidRPr="00A47530">
        <w:rPr>
          <w:rFonts w:ascii="Calibri" w:hAnsi="Calibri" w:cs="Calibri"/>
          <w:b/>
          <w:color w:val="222A35" w:themeColor="text2" w:themeShade="80"/>
          <w:sz w:val="28"/>
          <w:szCs w:val="28"/>
        </w:rPr>
        <w:t>ПРЕДПРИНИМАТЕЛЕЙ</w:t>
      </w:r>
      <w:r w:rsidRPr="00A47530">
        <w:rPr>
          <w:rFonts w:ascii="Britannic Bold" w:hAnsi="Britannic Bold" w:cs="Times New Roman"/>
          <w:b/>
          <w:color w:val="222A35" w:themeColor="text2" w:themeShade="80"/>
          <w:sz w:val="28"/>
          <w:szCs w:val="28"/>
        </w:rPr>
        <w:t>»</w:t>
      </w:r>
    </w:p>
    <w:p w14:paraId="730B1106" w14:textId="77777777" w:rsidR="00D32040" w:rsidRPr="00A47530" w:rsidRDefault="00D32040" w:rsidP="0093651D">
      <w:pPr>
        <w:spacing w:after="0"/>
        <w:jc w:val="center"/>
        <w:rPr>
          <w:rFonts w:ascii="Britannic Bold" w:hAnsi="Britannic Bold" w:cs="Times New Roman"/>
          <w:color w:val="222A35" w:themeColor="text2" w:themeShade="80"/>
          <w:sz w:val="20"/>
          <w:szCs w:val="20"/>
        </w:rPr>
      </w:pP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ПРОР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Pr="00A47530">
        <w:rPr>
          <w:rFonts w:ascii="Britannic Bold" w:hAnsi="Britannic Bold" w:cs="Britannic Bold"/>
          <w:color w:val="222A35" w:themeColor="text2" w:themeShade="80"/>
          <w:sz w:val="20"/>
          <w:szCs w:val="20"/>
        </w:rPr>
        <w:t>«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КОНГРЕСС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Pr="00A47530">
        <w:rPr>
          <w:rFonts w:ascii="Britannic Bold" w:hAnsi="Britannic Bold" w:cs="Britannic Bold"/>
          <w:color w:val="222A35" w:themeColor="text2" w:themeShade="80"/>
          <w:sz w:val="20"/>
          <w:szCs w:val="20"/>
        </w:rPr>
        <w:t>«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ПРИМОРЬЕ</w:t>
      </w:r>
      <w:r w:rsidRPr="00A47530">
        <w:rPr>
          <w:rFonts w:ascii="Britannic Bold" w:hAnsi="Britannic Bold" w:cs="Britannic Bold"/>
          <w:color w:val="222A35" w:themeColor="text2" w:themeShade="80"/>
          <w:sz w:val="20"/>
          <w:szCs w:val="20"/>
        </w:rPr>
        <w:t>»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 xml:space="preserve"> </w:t>
      </w:r>
      <w:r w:rsidRPr="00606A6A">
        <w:rPr>
          <w:rFonts w:ascii="Britannic Bold" w:hAnsi="Britannic Bold" w:cs="Times New Roman"/>
          <w:color w:val="222A35" w:themeColor="text2" w:themeShade="80"/>
          <w:sz w:val="20"/>
          <w:szCs w:val="20"/>
        </w:rPr>
        <w:t>(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РСПП</w:t>
      </w:r>
      <w:r w:rsidRPr="00A47530">
        <w:rPr>
          <w:rFonts w:ascii="Britannic Bold" w:hAnsi="Britannic Bold" w:cs="Times New Roman"/>
          <w:color w:val="222A35" w:themeColor="text2" w:themeShade="80"/>
          <w:sz w:val="20"/>
          <w:szCs w:val="20"/>
        </w:rPr>
        <w:t>)</w:t>
      </w:r>
    </w:p>
    <w:p w14:paraId="0A9905E6" w14:textId="77777777" w:rsidR="00D32040" w:rsidRPr="00C00CF6" w:rsidRDefault="00D32040" w:rsidP="00D32040">
      <w:pPr>
        <w:spacing w:after="0"/>
        <w:ind w:left="1560"/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222A35" w:themeColor="text2" w:themeShade="8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C41FF" wp14:editId="227C9247">
                <wp:simplePos x="0" y="0"/>
                <wp:positionH relativeFrom="column">
                  <wp:posOffset>40141</wp:posOffset>
                </wp:positionH>
                <wp:positionV relativeFrom="paragraph">
                  <wp:posOffset>50165</wp:posOffset>
                </wp:positionV>
                <wp:extent cx="6175868" cy="0"/>
                <wp:effectExtent l="0" t="19050" r="349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868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8463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.95pt" to="489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" strokecolor="black [3213]" strokeweight="2.75pt">
                <v:stroke linestyle="thinThin" joinstyle="miter"/>
              </v:line>
            </w:pict>
          </mc:Fallback>
        </mc:AlternateContent>
      </w:r>
    </w:p>
    <w:p w14:paraId="2B83FFA1" w14:textId="77777777" w:rsidR="00D32040" w:rsidRPr="00A47530" w:rsidRDefault="00D32040" w:rsidP="00A47530">
      <w:pPr>
        <w:spacing w:after="0"/>
        <w:jc w:val="center"/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 xml:space="preserve">690078, Приморский край, г.Владивосток, ул. Комсомольская,7а, офис 706 </w:t>
      </w:r>
    </w:p>
    <w:p w14:paraId="01F28A60" w14:textId="77777777" w:rsidR="00D32040" w:rsidRPr="00A47530" w:rsidRDefault="00D32040" w:rsidP="00A47530">
      <w:pPr>
        <w:spacing w:after="0"/>
        <w:jc w:val="center"/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e-</w:t>
      </w:r>
      <w:proofErr w:type="spellStart"/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mail</w:t>
      </w:r>
      <w:proofErr w:type="spellEnd"/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 xml:space="preserve">: </w:t>
      </w:r>
      <w:r w:rsidR="00A80175" w:rsidRPr="00A47530">
        <w:rPr>
          <w:rFonts w:ascii="Calibri" w:hAnsi="Calibri" w:cs="Calibri"/>
          <w:color w:val="222A35" w:themeColor="text2" w:themeShade="80"/>
          <w:sz w:val="20"/>
          <w:szCs w:val="20"/>
        </w:rPr>
        <w:t>rspp.prim@mail.ru, тел.</w:t>
      </w:r>
      <w:r w:rsidRPr="00A47530">
        <w:rPr>
          <w:rFonts w:ascii="Calibri" w:hAnsi="Calibri" w:cs="Calibri"/>
          <w:color w:val="222A35" w:themeColor="text2" w:themeShade="80"/>
          <w:sz w:val="20"/>
          <w:szCs w:val="20"/>
        </w:rPr>
        <w:t>/факс: 8 (423) 245-03-06</w:t>
      </w:r>
    </w:p>
    <w:p w14:paraId="50B331E8" w14:textId="77777777" w:rsidR="00D32040" w:rsidRPr="00A47530" w:rsidRDefault="00D32040" w:rsidP="00A47530">
      <w:pPr>
        <w:spacing w:after="0"/>
        <w:jc w:val="center"/>
        <w:rPr>
          <w:rFonts w:ascii="Calibri" w:hAnsi="Calibri" w:cs="Calibri"/>
          <w:color w:val="222A35" w:themeColor="text2" w:themeShade="80"/>
          <w:sz w:val="20"/>
          <w:szCs w:val="20"/>
        </w:rPr>
      </w:pPr>
    </w:p>
    <w:p w14:paraId="058E717F" w14:textId="77777777" w:rsidR="00A47530" w:rsidRDefault="00A47530" w:rsidP="00D32040">
      <w:pPr>
        <w:pStyle w:val="a3"/>
        <w:rPr>
          <w:rFonts w:ascii="Arial" w:hAnsi="Arial" w:cs="Arial"/>
          <w:sz w:val="28"/>
          <w:szCs w:val="28"/>
        </w:rPr>
      </w:pPr>
    </w:p>
    <w:p w14:paraId="44A4C1F2" w14:textId="6353B149" w:rsidR="00D32040" w:rsidRDefault="00D32040" w:rsidP="00D32040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A47530">
        <w:rPr>
          <w:rFonts w:ascii="Arial" w:hAnsi="Arial" w:cs="Arial"/>
          <w:sz w:val="28"/>
          <w:szCs w:val="28"/>
        </w:rPr>
        <w:t>исх</w:t>
      </w:r>
      <w:proofErr w:type="spellEnd"/>
      <w:r w:rsidRPr="00A47530">
        <w:rPr>
          <w:rFonts w:ascii="Arial" w:hAnsi="Arial" w:cs="Arial"/>
          <w:sz w:val="28"/>
          <w:szCs w:val="28"/>
        </w:rPr>
        <w:t xml:space="preserve"> № </w:t>
      </w:r>
      <w:r w:rsidR="00D07F8A">
        <w:rPr>
          <w:rFonts w:ascii="Arial" w:hAnsi="Arial" w:cs="Arial"/>
          <w:sz w:val="28"/>
          <w:szCs w:val="28"/>
        </w:rPr>
        <w:t>__</w:t>
      </w:r>
      <w:r w:rsidR="00A47530">
        <w:rPr>
          <w:rFonts w:ascii="Arial" w:hAnsi="Arial" w:cs="Arial"/>
          <w:sz w:val="28"/>
          <w:szCs w:val="28"/>
        </w:rPr>
        <w:t xml:space="preserve"> от «</w:t>
      </w:r>
      <w:r w:rsidR="00D07F8A">
        <w:rPr>
          <w:rFonts w:ascii="Arial" w:hAnsi="Arial" w:cs="Arial"/>
          <w:sz w:val="28"/>
          <w:szCs w:val="28"/>
        </w:rPr>
        <w:t>__</w:t>
      </w:r>
      <w:r w:rsidRPr="00A47530">
        <w:rPr>
          <w:rFonts w:ascii="Arial" w:hAnsi="Arial" w:cs="Arial"/>
          <w:sz w:val="28"/>
          <w:szCs w:val="28"/>
        </w:rPr>
        <w:t xml:space="preserve">» </w:t>
      </w:r>
      <w:r w:rsidR="00D07F8A">
        <w:rPr>
          <w:rFonts w:ascii="Arial" w:hAnsi="Arial" w:cs="Arial"/>
          <w:sz w:val="28"/>
          <w:szCs w:val="28"/>
        </w:rPr>
        <w:t>декабря</w:t>
      </w:r>
      <w:r w:rsidRPr="00A47530">
        <w:rPr>
          <w:rFonts w:ascii="Arial" w:hAnsi="Arial" w:cs="Arial"/>
          <w:sz w:val="28"/>
          <w:szCs w:val="28"/>
        </w:rPr>
        <w:t xml:space="preserve"> 2019г. </w:t>
      </w:r>
    </w:p>
    <w:p w14:paraId="1CC53ACD" w14:textId="77777777" w:rsidR="00505C17" w:rsidRDefault="00505C17" w:rsidP="00D32040">
      <w:pPr>
        <w:pStyle w:val="a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263E39B" w14:textId="0D1F8DD9" w:rsidR="00E918B4" w:rsidRDefault="00E918B4" w:rsidP="00D32040">
      <w:pPr>
        <w:pStyle w:val="a3"/>
        <w:rPr>
          <w:rFonts w:ascii="Arial" w:hAnsi="Arial" w:cs="Arial"/>
          <w:sz w:val="28"/>
          <w:szCs w:val="28"/>
        </w:rPr>
      </w:pPr>
    </w:p>
    <w:p w14:paraId="0E917DD3" w14:textId="7E94BFC5" w:rsidR="00E918B4" w:rsidRDefault="00E918B4" w:rsidP="00D32040">
      <w:pPr>
        <w:pStyle w:val="a3"/>
        <w:rPr>
          <w:rFonts w:ascii="Arial" w:hAnsi="Arial" w:cs="Arial"/>
          <w:sz w:val="28"/>
          <w:szCs w:val="28"/>
        </w:rPr>
      </w:pPr>
    </w:p>
    <w:p w14:paraId="2B8DEAA5" w14:textId="7E6F7C00" w:rsidR="00E918B4" w:rsidRDefault="00E918B4" w:rsidP="00D32040">
      <w:pPr>
        <w:pStyle w:val="a3"/>
        <w:rPr>
          <w:rFonts w:ascii="Arial" w:hAnsi="Arial" w:cs="Arial"/>
          <w:sz w:val="28"/>
          <w:szCs w:val="28"/>
        </w:rPr>
      </w:pPr>
    </w:p>
    <w:p w14:paraId="15F517D2" w14:textId="77777777" w:rsidR="00E918B4" w:rsidRDefault="00E918B4" w:rsidP="00D32040">
      <w:pPr>
        <w:pStyle w:val="a3"/>
        <w:rPr>
          <w:rFonts w:ascii="Arial" w:hAnsi="Arial" w:cs="Arial"/>
          <w:sz w:val="28"/>
          <w:szCs w:val="28"/>
        </w:rPr>
      </w:pPr>
    </w:p>
    <w:p w14:paraId="7FB12C37" w14:textId="77777777" w:rsidR="003360CD" w:rsidRDefault="003360CD" w:rsidP="00D32040">
      <w:pPr>
        <w:pStyle w:val="a3"/>
        <w:rPr>
          <w:rFonts w:ascii="Arial" w:hAnsi="Arial" w:cs="Arial"/>
          <w:sz w:val="28"/>
          <w:szCs w:val="28"/>
        </w:rPr>
      </w:pPr>
    </w:p>
    <w:p w14:paraId="45DA80B3" w14:textId="77777777" w:rsidR="00E918B4" w:rsidRDefault="00E918B4" w:rsidP="00D32040">
      <w:pPr>
        <w:pStyle w:val="a3"/>
        <w:rPr>
          <w:rFonts w:ascii="Arial" w:hAnsi="Arial" w:cs="Arial"/>
          <w:sz w:val="28"/>
          <w:szCs w:val="28"/>
        </w:rPr>
      </w:pPr>
    </w:p>
    <w:p w14:paraId="16046663" w14:textId="675A1282" w:rsidR="00E918B4" w:rsidRPr="00E918B4" w:rsidRDefault="00E918B4" w:rsidP="00D32040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E918B4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E47806" w:rsidRPr="00E918B4">
        <w:rPr>
          <w:rFonts w:ascii="Arial" w:hAnsi="Arial" w:cs="Arial"/>
          <w:b/>
          <w:bCs/>
          <w:sz w:val="28"/>
          <w:szCs w:val="28"/>
        </w:rPr>
        <w:t xml:space="preserve">План работы ПРОР «Конгресс «Приморье» </w:t>
      </w:r>
    </w:p>
    <w:p w14:paraId="14D3A774" w14:textId="77777777" w:rsidR="00505C17" w:rsidRDefault="00E918B4" w:rsidP="00D32040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E918B4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</w:p>
    <w:p w14:paraId="79FEEC9E" w14:textId="16555968" w:rsidR="003360CD" w:rsidRPr="00E918B4" w:rsidRDefault="00505C17" w:rsidP="00D32040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E918B4" w:rsidRPr="00E918B4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E47806" w:rsidRPr="00E918B4">
        <w:rPr>
          <w:rFonts w:ascii="Arial" w:hAnsi="Arial" w:cs="Arial"/>
          <w:b/>
          <w:bCs/>
          <w:sz w:val="28"/>
          <w:szCs w:val="28"/>
        </w:rPr>
        <w:t>на первое полуго</w:t>
      </w:r>
      <w:r>
        <w:rPr>
          <w:rFonts w:ascii="Arial" w:hAnsi="Arial" w:cs="Arial"/>
          <w:b/>
          <w:bCs/>
          <w:sz w:val="28"/>
          <w:szCs w:val="28"/>
        </w:rPr>
        <w:t xml:space="preserve">дие </w:t>
      </w:r>
      <w:r w:rsidR="00E47806" w:rsidRPr="00E918B4">
        <w:rPr>
          <w:rFonts w:ascii="Arial" w:hAnsi="Arial" w:cs="Arial"/>
          <w:b/>
          <w:bCs/>
          <w:sz w:val="28"/>
          <w:szCs w:val="28"/>
        </w:rPr>
        <w:t>2020 г.</w:t>
      </w:r>
    </w:p>
    <w:p w14:paraId="011EDFB9" w14:textId="18797827" w:rsidR="00E47806" w:rsidRDefault="00E47806" w:rsidP="00D32040">
      <w:pPr>
        <w:pStyle w:val="a3"/>
        <w:rPr>
          <w:rFonts w:ascii="Arial" w:hAnsi="Arial" w:cs="Arial"/>
          <w:sz w:val="28"/>
          <w:szCs w:val="28"/>
        </w:rPr>
      </w:pPr>
    </w:p>
    <w:p w14:paraId="07032FA3" w14:textId="2047396D" w:rsidR="00E47806" w:rsidRDefault="00E47806" w:rsidP="00D32040">
      <w:pPr>
        <w:pStyle w:val="a3"/>
        <w:rPr>
          <w:rFonts w:ascii="Arial" w:hAnsi="Arial" w:cs="Arial"/>
          <w:sz w:val="28"/>
          <w:szCs w:val="28"/>
        </w:rPr>
      </w:pPr>
    </w:p>
    <w:p w14:paraId="6772C514" w14:textId="38FF747C" w:rsidR="00E47806" w:rsidRDefault="00E47806" w:rsidP="00D32040">
      <w:pPr>
        <w:pStyle w:val="a3"/>
        <w:rPr>
          <w:rFonts w:ascii="Arial" w:hAnsi="Arial" w:cs="Arial"/>
          <w:sz w:val="28"/>
          <w:szCs w:val="28"/>
        </w:rPr>
      </w:pPr>
    </w:p>
    <w:p w14:paraId="3B247D88" w14:textId="462C0008" w:rsidR="00E47806" w:rsidRDefault="00E47806" w:rsidP="00E4780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Исполнение Регионального 3-х стороннего Соглашения между</w:t>
      </w:r>
    </w:p>
    <w:p w14:paraId="210A02A2" w14:textId="781BD78C" w:rsidR="00E47806" w:rsidRDefault="00E47806" w:rsidP="00E47806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52DAE">
        <w:rPr>
          <w:rFonts w:ascii="Arial" w:hAnsi="Arial" w:cs="Arial"/>
          <w:sz w:val="28"/>
          <w:szCs w:val="28"/>
        </w:rPr>
        <w:t xml:space="preserve">   п</w:t>
      </w:r>
      <w:r>
        <w:rPr>
          <w:rFonts w:ascii="Arial" w:hAnsi="Arial" w:cs="Arial"/>
          <w:sz w:val="28"/>
          <w:szCs w:val="28"/>
        </w:rPr>
        <w:t>рофсоюзами, работодателями и Правительством Приморского края</w:t>
      </w:r>
    </w:p>
    <w:p w14:paraId="20CF7508" w14:textId="620851F4" w:rsidR="00E47806" w:rsidRDefault="00E47806" w:rsidP="00E47806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52DA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«О регулировании социально-трудовых отношений на 2020-2022гг.»</w:t>
      </w:r>
    </w:p>
    <w:p w14:paraId="743CDDFF" w14:textId="77777777" w:rsidR="00952DAE" w:rsidRDefault="00952DAE" w:rsidP="00E47806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7152E3DF" w14:textId="77777777" w:rsidR="00E47806" w:rsidRDefault="00E47806" w:rsidP="00E47806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5D4CFE81" w14:textId="5E1D701A" w:rsidR="00E47806" w:rsidRDefault="00E47806" w:rsidP="00E4780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в работе инвестиционного </w:t>
      </w:r>
      <w:r w:rsidR="00952DAE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овета </w:t>
      </w:r>
      <w:r w:rsidR="00952DAE">
        <w:rPr>
          <w:rFonts w:ascii="Arial" w:hAnsi="Arial" w:cs="Arial"/>
          <w:sz w:val="28"/>
          <w:szCs w:val="28"/>
        </w:rPr>
        <w:t xml:space="preserve"> по привлечению инвестиций в экономику Приморского края </w:t>
      </w:r>
      <w:r>
        <w:rPr>
          <w:rFonts w:ascii="Arial" w:hAnsi="Arial" w:cs="Arial"/>
          <w:sz w:val="28"/>
          <w:szCs w:val="28"/>
        </w:rPr>
        <w:t>при Губернаторе Приморского края (По графику</w:t>
      </w:r>
      <w:r w:rsidR="00E918B4">
        <w:rPr>
          <w:rFonts w:ascii="Arial" w:hAnsi="Arial" w:cs="Arial"/>
          <w:sz w:val="28"/>
          <w:szCs w:val="28"/>
        </w:rPr>
        <w:t xml:space="preserve"> министерства экономики</w:t>
      </w:r>
      <w:r>
        <w:rPr>
          <w:rFonts w:ascii="Arial" w:hAnsi="Arial" w:cs="Arial"/>
          <w:sz w:val="28"/>
          <w:szCs w:val="28"/>
        </w:rPr>
        <w:t>)</w:t>
      </w:r>
    </w:p>
    <w:p w14:paraId="2A628803" w14:textId="77777777" w:rsidR="00952DAE" w:rsidRDefault="00952DAE" w:rsidP="00952DAE">
      <w:pPr>
        <w:pStyle w:val="a3"/>
        <w:ind w:left="720"/>
        <w:rPr>
          <w:rFonts w:ascii="Arial" w:hAnsi="Arial" w:cs="Arial"/>
          <w:sz w:val="28"/>
          <w:szCs w:val="28"/>
        </w:rPr>
      </w:pPr>
    </w:p>
    <w:p w14:paraId="17EFBEA9" w14:textId="77777777" w:rsidR="00D07F8A" w:rsidRDefault="00D07F8A" w:rsidP="00D07F8A">
      <w:pPr>
        <w:pStyle w:val="a3"/>
        <w:ind w:left="720"/>
        <w:rPr>
          <w:rFonts w:ascii="Arial" w:hAnsi="Arial" w:cs="Arial"/>
          <w:sz w:val="28"/>
          <w:szCs w:val="28"/>
        </w:rPr>
      </w:pPr>
    </w:p>
    <w:p w14:paraId="7E7959C9" w14:textId="17989AA0" w:rsidR="00E47806" w:rsidRDefault="00E47806" w:rsidP="00E4780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</w:t>
      </w:r>
      <w:r w:rsidR="00952DAE">
        <w:rPr>
          <w:rFonts w:ascii="Arial" w:hAnsi="Arial" w:cs="Arial"/>
          <w:sz w:val="28"/>
          <w:szCs w:val="28"/>
        </w:rPr>
        <w:t xml:space="preserve">членов Конгресса </w:t>
      </w:r>
      <w:r>
        <w:rPr>
          <w:rFonts w:ascii="Arial" w:hAnsi="Arial" w:cs="Arial"/>
          <w:sz w:val="28"/>
          <w:szCs w:val="28"/>
        </w:rPr>
        <w:t>в работе наблюдательных советов:</w:t>
      </w:r>
    </w:p>
    <w:p w14:paraId="1F11C834" w14:textId="5470A66B" w:rsidR="00E47806" w:rsidRDefault="00E918B4" w:rsidP="00D07F8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07F8A">
        <w:rPr>
          <w:rFonts w:ascii="Arial" w:hAnsi="Arial" w:cs="Arial"/>
          <w:sz w:val="28"/>
          <w:szCs w:val="28"/>
        </w:rPr>
        <w:t xml:space="preserve"> </w:t>
      </w:r>
      <w:r w:rsidR="00E47806">
        <w:rPr>
          <w:rFonts w:ascii="Arial" w:hAnsi="Arial" w:cs="Arial"/>
          <w:sz w:val="28"/>
          <w:szCs w:val="28"/>
        </w:rPr>
        <w:t>а)</w:t>
      </w:r>
      <w:r w:rsidR="00952DAE">
        <w:rPr>
          <w:rFonts w:ascii="Arial" w:hAnsi="Arial" w:cs="Arial"/>
          <w:sz w:val="28"/>
          <w:szCs w:val="28"/>
        </w:rPr>
        <w:t xml:space="preserve"> </w:t>
      </w:r>
      <w:r w:rsidR="00E47806">
        <w:rPr>
          <w:rFonts w:ascii="Arial" w:hAnsi="Arial" w:cs="Arial"/>
          <w:sz w:val="28"/>
          <w:szCs w:val="28"/>
        </w:rPr>
        <w:t>Свободного порта  «Владивосток»</w:t>
      </w:r>
    </w:p>
    <w:p w14:paraId="642E8599" w14:textId="2108AA84" w:rsidR="00E47806" w:rsidRDefault="00E47806" w:rsidP="00E4780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</w:t>
      </w:r>
      <w:r w:rsidR="00952D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Территорий опережающего развития: «Большой </w:t>
      </w:r>
      <w:r w:rsidR="00952DAE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амень», </w:t>
      </w:r>
      <w:r w:rsidR="00952DA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Надеждинская</w:t>
      </w:r>
      <w:proofErr w:type="spellEnd"/>
      <w:r>
        <w:rPr>
          <w:rFonts w:ascii="Arial" w:hAnsi="Arial" w:cs="Arial"/>
          <w:sz w:val="28"/>
          <w:szCs w:val="28"/>
        </w:rPr>
        <w:t>», «Михайловская»</w:t>
      </w:r>
      <w:r w:rsidR="000E6685">
        <w:rPr>
          <w:rFonts w:ascii="Arial" w:hAnsi="Arial" w:cs="Arial"/>
          <w:sz w:val="28"/>
          <w:szCs w:val="28"/>
        </w:rPr>
        <w:t>.</w:t>
      </w:r>
    </w:p>
    <w:p w14:paraId="6482521B" w14:textId="77777777" w:rsidR="00952DAE" w:rsidRDefault="00952DAE" w:rsidP="00E47806">
      <w:pPr>
        <w:pStyle w:val="a3"/>
        <w:ind w:left="720"/>
        <w:rPr>
          <w:rFonts w:ascii="Arial" w:hAnsi="Arial" w:cs="Arial"/>
          <w:sz w:val="28"/>
          <w:szCs w:val="28"/>
        </w:rPr>
      </w:pPr>
    </w:p>
    <w:p w14:paraId="285C2495" w14:textId="77777777" w:rsidR="00D07F8A" w:rsidRDefault="00D07F8A" w:rsidP="00E47806">
      <w:pPr>
        <w:pStyle w:val="a3"/>
        <w:ind w:left="720"/>
        <w:rPr>
          <w:rFonts w:ascii="Arial" w:hAnsi="Arial" w:cs="Arial"/>
          <w:sz w:val="28"/>
          <w:szCs w:val="28"/>
        </w:rPr>
      </w:pPr>
    </w:p>
    <w:p w14:paraId="79DB0599" w14:textId="7694D2F0" w:rsidR="000E6685" w:rsidRDefault="000E6685" w:rsidP="00952DA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членов  «Конгресса «Приморье» в проводимых во              </w:t>
      </w:r>
      <w:r w:rsidR="00D07F8A">
        <w:rPr>
          <w:rFonts w:ascii="Arial" w:hAnsi="Arial" w:cs="Arial"/>
          <w:sz w:val="28"/>
          <w:szCs w:val="28"/>
        </w:rPr>
        <w:t xml:space="preserve">            </w:t>
      </w:r>
      <w:r w:rsidR="00E918B4">
        <w:rPr>
          <w:rFonts w:ascii="Arial" w:hAnsi="Arial" w:cs="Arial"/>
          <w:sz w:val="28"/>
          <w:szCs w:val="28"/>
        </w:rPr>
        <w:t xml:space="preserve">            </w:t>
      </w:r>
      <w:r w:rsidR="00952DAE">
        <w:rPr>
          <w:rFonts w:ascii="Arial" w:hAnsi="Arial" w:cs="Arial"/>
          <w:sz w:val="28"/>
          <w:szCs w:val="28"/>
        </w:rPr>
        <w:t xml:space="preserve">Владивостоке </w:t>
      </w:r>
      <w:r>
        <w:rPr>
          <w:rFonts w:ascii="Arial" w:hAnsi="Arial" w:cs="Arial"/>
          <w:sz w:val="28"/>
          <w:szCs w:val="28"/>
        </w:rPr>
        <w:t>бизнес-форумах</w:t>
      </w:r>
      <w:r w:rsidR="00952DAE">
        <w:rPr>
          <w:rFonts w:ascii="Arial" w:hAnsi="Arial" w:cs="Arial"/>
          <w:sz w:val="28"/>
          <w:szCs w:val="28"/>
        </w:rPr>
        <w:t>,</w:t>
      </w:r>
      <w:r w:rsidR="00D07F8A">
        <w:rPr>
          <w:rFonts w:ascii="Arial" w:hAnsi="Arial" w:cs="Arial"/>
          <w:sz w:val="28"/>
          <w:szCs w:val="28"/>
        </w:rPr>
        <w:t xml:space="preserve"> </w:t>
      </w:r>
      <w:r w:rsidR="00952DAE">
        <w:rPr>
          <w:rFonts w:ascii="Arial" w:hAnsi="Arial" w:cs="Arial"/>
          <w:sz w:val="28"/>
          <w:szCs w:val="28"/>
        </w:rPr>
        <w:t xml:space="preserve">в </w:t>
      </w:r>
      <w:r w:rsidR="00D07F8A">
        <w:rPr>
          <w:rFonts w:ascii="Arial" w:hAnsi="Arial" w:cs="Arial"/>
          <w:sz w:val="28"/>
          <w:szCs w:val="28"/>
        </w:rPr>
        <w:t xml:space="preserve"> т.ч. международных</w:t>
      </w:r>
    </w:p>
    <w:p w14:paraId="466D2810" w14:textId="77777777" w:rsidR="00952DAE" w:rsidRDefault="00952DAE" w:rsidP="00952DAE">
      <w:pPr>
        <w:pStyle w:val="a3"/>
        <w:ind w:left="720"/>
        <w:rPr>
          <w:rFonts w:ascii="Arial" w:hAnsi="Arial" w:cs="Arial"/>
          <w:sz w:val="28"/>
          <w:szCs w:val="28"/>
        </w:rPr>
      </w:pPr>
    </w:p>
    <w:p w14:paraId="62058369" w14:textId="77777777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</w:p>
    <w:p w14:paraId="300E35CD" w14:textId="121E4F73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5</w:t>
      </w:r>
      <w:r w:rsidR="00952D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.Взаимодействие ПРОР «Конгресс «Приморье» с органами</w:t>
      </w:r>
    </w:p>
    <w:p w14:paraId="06A17A18" w14:textId="71C326F4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952DAE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правления региональных бизнес-объединений</w:t>
      </w:r>
    </w:p>
    <w:p w14:paraId="1645E2E6" w14:textId="77777777" w:rsidR="00952DAE" w:rsidRDefault="00952DAE" w:rsidP="000E6685">
      <w:pPr>
        <w:pStyle w:val="a3"/>
        <w:rPr>
          <w:rFonts w:ascii="Arial" w:hAnsi="Arial" w:cs="Arial"/>
          <w:sz w:val="28"/>
          <w:szCs w:val="28"/>
        </w:rPr>
      </w:pPr>
    </w:p>
    <w:p w14:paraId="6F8AC937" w14:textId="77777777" w:rsidR="00952DAE" w:rsidRDefault="00952DAE" w:rsidP="000E6685">
      <w:pPr>
        <w:pStyle w:val="a3"/>
        <w:rPr>
          <w:rFonts w:ascii="Arial" w:hAnsi="Arial" w:cs="Arial"/>
          <w:sz w:val="28"/>
          <w:szCs w:val="28"/>
        </w:rPr>
      </w:pPr>
    </w:p>
    <w:p w14:paraId="5C17C1C1" w14:textId="1670EABF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</w:p>
    <w:p w14:paraId="04EA6EDE" w14:textId="77777777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</w:p>
    <w:p w14:paraId="793BE004" w14:textId="0C86C004" w:rsidR="00D07F8A" w:rsidRDefault="00D07F8A" w:rsidP="000E668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6.Проведение рабочих совещаний с руководителями отраслевых </w:t>
      </w:r>
    </w:p>
    <w:p w14:paraId="665716F9" w14:textId="39346E02" w:rsidR="00E47806" w:rsidRDefault="00D07F8A" w:rsidP="00E478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Министерств Правительства Приморского края для выработки</w:t>
      </w:r>
    </w:p>
    <w:p w14:paraId="2B6D1599" w14:textId="4DCCDF74" w:rsidR="00D07F8A" w:rsidRDefault="00D07F8A" w:rsidP="00E478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путей решения конкретных проблем по вопросам взаимодействия</w:t>
      </w:r>
    </w:p>
    <w:p w14:paraId="7B174492" w14:textId="1282DF83" w:rsidR="00D07F8A" w:rsidRDefault="00D07F8A" w:rsidP="00E478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Бизнеса и Власти.</w:t>
      </w:r>
    </w:p>
    <w:p w14:paraId="41C56242" w14:textId="77777777" w:rsidR="00B56612" w:rsidRDefault="00B56612" w:rsidP="00E47806">
      <w:pPr>
        <w:pStyle w:val="a3"/>
        <w:rPr>
          <w:rFonts w:ascii="Arial" w:hAnsi="Arial" w:cs="Arial"/>
          <w:sz w:val="28"/>
          <w:szCs w:val="28"/>
        </w:rPr>
      </w:pPr>
    </w:p>
    <w:p w14:paraId="162C8BBA" w14:textId="45F91292" w:rsidR="000C0890" w:rsidRDefault="000C0890" w:rsidP="00E47806">
      <w:pPr>
        <w:pStyle w:val="a3"/>
        <w:rPr>
          <w:rFonts w:ascii="Arial" w:hAnsi="Arial" w:cs="Arial"/>
          <w:sz w:val="28"/>
          <w:szCs w:val="28"/>
        </w:rPr>
      </w:pPr>
    </w:p>
    <w:p w14:paraId="7F4A471F" w14:textId="0B01BD6F" w:rsidR="000C0890" w:rsidRDefault="000C0890" w:rsidP="00E478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7. Участие в работе Общественного Совета при Думе  </w:t>
      </w:r>
      <w:proofErr w:type="spellStart"/>
      <w:r>
        <w:rPr>
          <w:rFonts w:ascii="Arial" w:hAnsi="Arial" w:cs="Arial"/>
          <w:sz w:val="28"/>
          <w:szCs w:val="28"/>
        </w:rPr>
        <w:t>г.Владивостока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2D8E34D" w14:textId="4F1E3ACC" w:rsidR="003360CD" w:rsidRDefault="000C0890" w:rsidP="000C08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по определению и реализации приоритетных проектов развития         </w:t>
      </w:r>
    </w:p>
    <w:p w14:paraId="55C2928D" w14:textId="4C574442" w:rsidR="000C0890" w:rsidRDefault="000C0890" w:rsidP="000C08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города.</w:t>
      </w:r>
    </w:p>
    <w:p w14:paraId="4AE2805A" w14:textId="77777777" w:rsidR="00B56612" w:rsidRDefault="00B56612" w:rsidP="000C0890">
      <w:pPr>
        <w:pStyle w:val="a3"/>
        <w:rPr>
          <w:rFonts w:ascii="Arial" w:hAnsi="Arial" w:cs="Arial"/>
          <w:sz w:val="28"/>
          <w:szCs w:val="28"/>
        </w:rPr>
      </w:pPr>
    </w:p>
    <w:p w14:paraId="7EC15368" w14:textId="77777777" w:rsidR="00B56612" w:rsidRDefault="00B56612" w:rsidP="000C0890">
      <w:pPr>
        <w:pStyle w:val="a3"/>
        <w:rPr>
          <w:rFonts w:ascii="Arial" w:hAnsi="Arial" w:cs="Arial"/>
          <w:sz w:val="28"/>
          <w:szCs w:val="28"/>
        </w:rPr>
      </w:pPr>
    </w:p>
    <w:p w14:paraId="3F991659" w14:textId="4A46A05D" w:rsidR="000C0890" w:rsidRPr="000C0890" w:rsidRDefault="000C0890" w:rsidP="000C08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8. Проведение совместных мероприятий с краевым Советом ветеранов</w:t>
      </w:r>
      <w:r w:rsidR="00B56612">
        <w:rPr>
          <w:rFonts w:ascii="Arial" w:hAnsi="Arial" w:cs="Arial"/>
          <w:sz w:val="28"/>
          <w:szCs w:val="28"/>
        </w:rPr>
        <w:t xml:space="preserve">,    посвященных 75-й годовщине Победы в Великой Отечественной войне.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D69CEFA" w14:textId="79F61344" w:rsidR="00A47530" w:rsidRPr="0027662A" w:rsidRDefault="00B56612" w:rsidP="00B56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14:paraId="1CB975B3" w14:textId="77777777" w:rsidR="00A80175" w:rsidRDefault="00B54F3F" w:rsidP="003360CD">
      <w:pPr>
        <w:ind w:left="142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B54F3F">
        <w:rPr>
          <w:rFonts w:ascii="Arial" w:hAnsi="Arial" w:cs="Arial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00481F1" wp14:editId="67F9C45A">
            <wp:simplePos x="0" y="0"/>
            <wp:positionH relativeFrom="column">
              <wp:posOffset>-619254</wp:posOffset>
            </wp:positionH>
            <wp:positionV relativeFrom="paragraph">
              <wp:posOffset>117512</wp:posOffset>
            </wp:positionV>
            <wp:extent cx="6762648" cy="9280691"/>
            <wp:effectExtent l="0" t="0" r="635" b="0"/>
            <wp:wrapNone/>
            <wp:docPr id="3" name="Рисунок 3" descr="I:\МЁ\Подп\Подп-2 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Ё\Подп\Подп-2 6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48" cy="92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50FD3" w14:textId="77777777" w:rsidR="003360CD" w:rsidRPr="00606A6A" w:rsidRDefault="003360CD" w:rsidP="003360CD">
      <w:pPr>
        <w:ind w:left="142"/>
        <w:rPr>
          <w:rFonts w:ascii="Arial" w:hAnsi="Arial" w:cs="Arial"/>
          <w:iCs/>
          <w:sz w:val="28"/>
          <w:szCs w:val="28"/>
        </w:rPr>
      </w:pPr>
    </w:p>
    <w:p w14:paraId="1B9CC32F" w14:textId="77777777" w:rsidR="005A43F9" w:rsidRDefault="005A43F9" w:rsidP="00A243D1">
      <w:pPr>
        <w:spacing w:line="276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67F89805" w14:textId="77777777" w:rsidR="00A80175" w:rsidRDefault="00A80175" w:rsidP="00A243D1">
      <w:pPr>
        <w:spacing w:line="276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46ECEFA0" w14:textId="77777777" w:rsidR="005A43F9" w:rsidRDefault="005A43F9" w:rsidP="00A243D1">
      <w:pPr>
        <w:spacing w:line="276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0AB1B7FA" w14:textId="77777777" w:rsidR="00A243D1" w:rsidRPr="00A243D1" w:rsidRDefault="00A243D1" w:rsidP="00A243D1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243D1">
        <w:rPr>
          <w:rFonts w:ascii="Arial" w:hAnsi="Arial" w:cs="Arial"/>
          <w:b/>
          <w:iCs/>
          <w:sz w:val="28"/>
          <w:szCs w:val="28"/>
        </w:rPr>
        <w:t xml:space="preserve">Президент РО РСПП </w:t>
      </w:r>
      <w:r w:rsidRPr="00A243D1">
        <w:rPr>
          <w:rFonts w:ascii="Arial" w:hAnsi="Arial" w:cs="Arial"/>
          <w:b/>
          <w:iCs/>
          <w:sz w:val="28"/>
          <w:szCs w:val="28"/>
        </w:rPr>
        <w:tab/>
      </w:r>
      <w:r w:rsidRPr="00A243D1">
        <w:rPr>
          <w:rFonts w:ascii="Arial" w:hAnsi="Arial" w:cs="Arial"/>
          <w:b/>
          <w:iCs/>
          <w:sz w:val="28"/>
          <w:szCs w:val="28"/>
        </w:rPr>
        <w:tab/>
      </w:r>
      <w:r w:rsidRPr="00A243D1"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 w:rsidRPr="00A243D1">
        <w:rPr>
          <w:rFonts w:ascii="Arial" w:hAnsi="Arial" w:cs="Arial"/>
          <w:b/>
          <w:iCs/>
          <w:sz w:val="28"/>
          <w:szCs w:val="28"/>
        </w:rPr>
        <w:t>Р.В. Титков</w:t>
      </w:r>
    </w:p>
    <w:p w14:paraId="5EEBA60B" w14:textId="77777777" w:rsidR="00A243D1" w:rsidRDefault="00A243D1">
      <w:pPr>
        <w:spacing w:line="276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14:paraId="114DE4FE" w14:textId="77777777" w:rsidR="00A243D1" w:rsidRPr="00A243D1" w:rsidRDefault="00A80175" w:rsidP="00A243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</w:t>
      </w:r>
    </w:p>
    <w:p w14:paraId="74569473" w14:textId="77777777" w:rsidR="00A243D1" w:rsidRPr="00A243D1" w:rsidRDefault="00A243D1" w:rsidP="00A243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43D1">
        <w:rPr>
          <w:rFonts w:ascii="Arial" w:hAnsi="Arial" w:cs="Arial"/>
          <w:sz w:val="24"/>
          <w:szCs w:val="24"/>
        </w:rPr>
        <w:t>Механошин</w:t>
      </w:r>
      <w:proofErr w:type="spellEnd"/>
      <w:r w:rsidRPr="00A243D1">
        <w:rPr>
          <w:rFonts w:ascii="Arial" w:hAnsi="Arial" w:cs="Arial"/>
          <w:sz w:val="24"/>
          <w:szCs w:val="24"/>
        </w:rPr>
        <w:t xml:space="preserve"> Сергей Николаевич</w:t>
      </w:r>
    </w:p>
    <w:p w14:paraId="3889F81D" w14:textId="77777777" w:rsidR="00A243D1" w:rsidRPr="00A243D1" w:rsidRDefault="00A243D1" w:rsidP="00A243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43D1">
        <w:rPr>
          <w:rFonts w:ascii="Arial" w:hAnsi="Arial" w:cs="Arial"/>
          <w:sz w:val="24"/>
          <w:szCs w:val="24"/>
        </w:rPr>
        <w:t>+7 924 3209003</w:t>
      </w:r>
    </w:p>
    <w:sectPr w:rsidR="00A243D1" w:rsidRPr="00A243D1" w:rsidSect="00D3166C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40414"/>
    <w:multiLevelType w:val="hybridMultilevel"/>
    <w:tmpl w:val="514E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40"/>
    <w:rsid w:val="000C0890"/>
    <w:rsid w:val="000E6685"/>
    <w:rsid w:val="0027662A"/>
    <w:rsid w:val="002B28B2"/>
    <w:rsid w:val="003360CD"/>
    <w:rsid w:val="00444572"/>
    <w:rsid w:val="00505C17"/>
    <w:rsid w:val="005A43F9"/>
    <w:rsid w:val="00606A6A"/>
    <w:rsid w:val="008C6AEC"/>
    <w:rsid w:val="0093651D"/>
    <w:rsid w:val="00952DAE"/>
    <w:rsid w:val="00A243D1"/>
    <w:rsid w:val="00A47530"/>
    <w:rsid w:val="00A80175"/>
    <w:rsid w:val="00B54F3F"/>
    <w:rsid w:val="00B56612"/>
    <w:rsid w:val="00D07F8A"/>
    <w:rsid w:val="00D3166C"/>
    <w:rsid w:val="00D32040"/>
    <w:rsid w:val="00E47806"/>
    <w:rsid w:val="00E918B4"/>
    <w:rsid w:val="00E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0"/>
  <w15:chartTrackingRefBased/>
  <w15:docId w15:val="{640658EE-A0AA-42AC-8B78-6789B7D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40"/>
    <w:pPr>
      <w:spacing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040"/>
    <w:pPr>
      <w:spacing w:after="0" w:line="240" w:lineRule="auto"/>
    </w:pPr>
    <w:rPr>
      <w:rFonts w:eastAsiaTheme="minorEastAsia"/>
    </w:rPr>
  </w:style>
  <w:style w:type="character" w:styleId="a4">
    <w:name w:val="Emphasis"/>
    <w:basedOn w:val="a0"/>
    <w:uiPriority w:val="20"/>
    <w:qFormat/>
    <w:rsid w:val="00D316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3F9"/>
    <w:rPr>
      <w:rFonts w:ascii="Segoe UI" w:eastAsiaTheme="minorEastAsia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0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Titk</dc:creator>
  <cp:keywords/>
  <dc:description/>
  <cp:lastModifiedBy>User</cp:lastModifiedBy>
  <cp:revision>12</cp:revision>
  <cp:lastPrinted>2019-11-27T01:26:00Z</cp:lastPrinted>
  <dcterms:created xsi:type="dcterms:W3CDTF">2019-11-26T01:18:00Z</dcterms:created>
  <dcterms:modified xsi:type="dcterms:W3CDTF">2019-12-04T05:08:00Z</dcterms:modified>
</cp:coreProperties>
</file>